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服务项目方案</w:t>
      </w:r>
    </w:p>
    <w:p>
      <w:pPr>
        <w:pStyle w:val="4"/>
        <w:ind w:left="0" w:leftChars="0" w:firstLine="560" w:firstLineChars="200"/>
        <w:rPr>
          <w:rFonts w:hint="eastAsia"/>
          <w:sz w:val="28"/>
          <w:szCs w:val="28"/>
          <w:lang w:eastAsia="zh-CN"/>
        </w:rPr>
      </w:pPr>
    </w:p>
    <w:p>
      <w:pPr>
        <w:pStyle w:val="4"/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内容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1.服务项目：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食堂烟罩清洗项目</w:t>
      </w:r>
      <w:r>
        <w:rPr>
          <w:rFonts w:hint="eastAsia" w:ascii="宋体" w:hAnsi="宋体" w:eastAsia="宋体" w:cs="宋体"/>
          <w:sz w:val="28"/>
          <w:szCs w:val="28"/>
        </w:rPr>
        <w:t>，包括：风柜、净化器、烟罩、净化器烟罩、排烟系统等清洗。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具体要求：</w:t>
      </w:r>
      <w:r>
        <w:rPr>
          <w:rFonts w:hint="eastAsia" w:ascii="宋体" w:hAnsi="宋体" w:eastAsia="宋体" w:cs="宋体"/>
          <w:sz w:val="28"/>
          <w:szCs w:val="28"/>
        </w:rPr>
        <w:t>风柜一年清洗一次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，其余项</w:t>
      </w:r>
      <w:r>
        <w:rPr>
          <w:rFonts w:hint="eastAsia" w:ascii="宋体" w:hAnsi="宋体" w:eastAsia="宋体" w:cs="宋体"/>
          <w:sz w:val="28"/>
          <w:szCs w:val="28"/>
        </w:rPr>
        <w:t>每季度清洗一次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sz w:val="28"/>
          <w:szCs w:val="28"/>
        </w:rPr>
        <w:t>地点：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遂宁市民康医院</w:t>
      </w:r>
      <w:r>
        <w:rPr>
          <w:rFonts w:hint="eastAsia" w:ascii="宋体" w:hAnsi="宋体" w:eastAsia="宋体" w:cs="宋体"/>
          <w:sz w:val="28"/>
          <w:szCs w:val="28"/>
        </w:rPr>
        <w:t>食堂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服务期限：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3年（合同一年一签）。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服务承接方式：以工料方式承接，工指人工，料指所需的机器设备、清洗药剂、工具及各种必需耗材。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三、服务</w:t>
      </w:r>
      <w:r>
        <w:rPr>
          <w:rFonts w:hint="eastAsia" w:ascii="宋体" w:hAnsi="宋体" w:eastAsia="宋体" w:cs="宋体"/>
          <w:sz w:val="28"/>
          <w:szCs w:val="28"/>
        </w:rPr>
        <w:t>费用：</w:t>
      </w:r>
      <w:r>
        <w:rPr>
          <w:rFonts w:hint="eastAsia" w:ascii="宋体" w:hAnsi="宋体" w:cs="宋体"/>
          <w:sz w:val="28"/>
          <w:szCs w:val="28"/>
          <w:lang w:eastAsia="zh-CN"/>
        </w:rPr>
        <w:t>每年预算控制价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万</w:t>
      </w:r>
      <w:r>
        <w:rPr>
          <w:rFonts w:hint="eastAsia" w:ascii="宋体" w:hAnsi="宋体" w:eastAsia="宋体" w:cs="宋体"/>
          <w:sz w:val="28"/>
          <w:szCs w:val="28"/>
        </w:rPr>
        <w:t>元/年人民币（大写：壹万贰仟元整）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。每季度清洗完工后出具验收合格报告，按照单次包干</w:t>
      </w:r>
      <w:r>
        <w:rPr>
          <w:rFonts w:hint="eastAsia" w:ascii="宋体" w:hAnsi="宋体" w:cs="宋体"/>
          <w:sz w:val="28"/>
          <w:szCs w:val="28"/>
          <w:lang w:eastAsia="zh-CN"/>
        </w:rPr>
        <w:t>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价不超过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3000元的费用进行结算。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质量承诺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清洗步骤与施工严格按照国家标准及相关规范要求；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工作现场做好隔离，确保不致发生交叉污染；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所有岗位人员需严格按照工作流程操作，自检员切实抓好工程质量，及时纠正不规范操作，对检验不合格管道，一律返工重新清洗；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烟罩及烟道清洗后90%以上可以见到烟道原有的内壁铁皮色，不残留块状顽固油污；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排烟罩、箅子、过滤网表面清洗后达99%无油污，光亮整洁；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灶台表面清洁，表面无油污，光亮整洁；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风机叶轮达到表面90%以上能够见到底漆，电机底部无沉淀的油污；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清洗效果达到国家检验要求标准；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清洗出的污物做到妥善保护，在隔离状态下带离现场，统一消毒处理；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验收时，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sz w:val="28"/>
          <w:szCs w:val="28"/>
        </w:rPr>
        <w:t>方提供标准竣工报告，并附清洗过程录像和清洗前后的对比照片；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清洗过程中随时接受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</w:rPr>
        <w:t>方监督，不合格部分及时返工直至合格。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3E7881"/>
    <w:multiLevelType w:val="singleLevel"/>
    <w:tmpl w:val="263E78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zY2NjZmODFhMDkxY2JiOThkMTU3ZjUzNmIzZjEifQ=="/>
  </w:docVars>
  <w:rsids>
    <w:rsidRoot w:val="00000000"/>
    <w:rsid w:val="3E4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2022-07-14T00:34:42Z</dcterms:created>
  <dc:creator>Administrator</dc:creator>
  <cp:lastModifiedBy>酥心糖</cp:lastModifiedBy>
  <dcterms:modified xsi:type="dcterms:W3CDTF">2022-07-14T00:34:53Z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0ECA2C5B40E64ABC95E1E444FDFBD8D7</vt:lpwstr>
  </property>
</Properties>
</file>